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22DF" w14:textId="77777777" w:rsidR="00A64B72" w:rsidRDefault="00A64B72" w:rsidP="00815FCF">
      <w:pPr>
        <w:spacing w:after="0" w:line="240" w:lineRule="auto"/>
        <w:jc w:val="center"/>
        <w:rPr>
          <w:rFonts w:eastAsia="Times New Roman" w:cs="Arial"/>
          <w:b/>
          <w:sz w:val="22"/>
          <w:szCs w:val="20"/>
        </w:rPr>
      </w:pPr>
    </w:p>
    <w:p w14:paraId="76C488AB" w14:textId="77777777" w:rsidR="00815FCF" w:rsidRPr="00FD180D" w:rsidRDefault="00A64B72" w:rsidP="00815FCF">
      <w:pPr>
        <w:spacing w:after="0" w:line="240" w:lineRule="auto"/>
        <w:jc w:val="center"/>
        <w:rPr>
          <w:rFonts w:eastAsia="Times New Roman" w:cs="Arial"/>
          <w:b/>
          <w:sz w:val="22"/>
          <w:szCs w:val="20"/>
        </w:rPr>
      </w:pPr>
      <w:r>
        <w:rPr>
          <w:rFonts w:eastAsia="Times New Roman" w:cs="Arial"/>
          <w:b/>
          <w:sz w:val="22"/>
          <w:szCs w:val="20"/>
        </w:rPr>
        <w:t xml:space="preserve">WICKHAM MARKET </w:t>
      </w:r>
      <w:r w:rsidR="00450C9C" w:rsidRPr="00FD180D">
        <w:rPr>
          <w:rFonts w:eastAsia="Times New Roman" w:cs="Arial"/>
          <w:b/>
          <w:sz w:val="22"/>
          <w:szCs w:val="20"/>
        </w:rPr>
        <w:t>PARISH COUNCIL</w:t>
      </w:r>
    </w:p>
    <w:p w14:paraId="6CBC0925" w14:textId="77777777" w:rsidR="00815FCF" w:rsidRPr="00FD180D" w:rsidRDefault="00815FCF" w:rsidP="00815FCF">
      <w:pPr>
        <w:spacing w:after="0" w:line="240" w:lineRule="auto"/>
        <w:jc w:val="center"/>
        <w:rPr>
          <w:rFonts w:eastAsia="Times New Roman" w:cs="Arial"/>
          <w:b/>
          <w:sz w:val="22"/>
          <w:szCs w:val="20"/>
        </w:rPr>
      </w:pPr>
    </w:p>
    <w:p w14:paraId="04B7C88E" w14:textId="77777777" w:rsidR="00815FCF" w:rsidRPr="00FD180D"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8"/>
          <w:szCs w:val="20"/>
        </w:rPr>
      </w:pPr>
      <w:r w:rsidRPr="00FD180D">
        <w:rPr>
          <w:rFonts w:eastAsia="Times New Roman" w:cs="Arial"/>
          <w:b/>
          <w:sz w:val="28"/>
          <w:szCs w:val="20"/>
        </w:rPr>
        <w:t xml:space="preserve">NOTICE OF PUBLIC RIGHTS AND PUBLICATION </w:t>
      </w:r>
      <w:r w:rsidR="00D5498D" w:rsidRPr="00FD180D">
        <w:rPr>
          <w:rFonts w:eastAsia="Times New Roman" w:cs="Arial"/>
          <w:b/>
          <w:sz w:val="28"/>
          <w:szCs w:val="20"/>
        </w:rPr>
        <w:t>O</w:t>
      </w:r>
      <w:r w:rsidRPr="00FD180D">
        <w:rPr>
          <w:rFonts w:eastAsia="Times New Roman" w:cs="Arial"/>
          <w:b/>
          <w:sz w:val="28"/>
          <w:szCs w:val="20"/>
        </w:rPr>
        <w:t xml:space="preserve">F UNAUDITED ANNUAL </w:t>
      </w:r>
      <w:r w:rsidR="00C644E5" w:rsidRPr="00FD180D">
        <w:rPr>
          <w:rFonts w:eastAsia="Times New Roman" w:cs="Arial"/>
          <w:b/>
          <w:sz w:val="28"/>
          <w:szCs w:val="20"/>
        </w:rPr>
        <w:t xml:space="preserve">GOVERNANCE &amp; </w:t>
      </w:r>
      <w:r w:rsidR="00D5498D" w:rsidRPr="00FD180D">
        <w:rPr>
          <w:rFonts w:eastAsia="Times New Roman" w:cs="Arial"/>
          <w:b/>
          <w:sz w:val="28"/>
          <w:szCs w:val="20"/>
        </w:rPr>
        <w:t>A</w:t>
      </w:r>
      <w:r w:rsidR="00C644E5" w:rsidRPr="00FD180D">
        <w:rPr>
          <w:rFonts w:eastAsia="Times New Roman" w:cs="Arial"/>
          <w:b/>
          <w:sz w:val="28"/>
          <w:szCs w:val="20"/>
        </w:rPr>
        <w:t xml:space="preserve">CCOUNTABILITY </w:t>
      </w:r>
      <w:r w:rsidRPr="00FD180D">
        <w:rPr>
          <w:rFonts w:eastAsia="Times New Roman" w:cs="Arial"/>
          <w:b/>
          <w:sz w:val="28"/>
          <w:szCs w:val="20"/>
        </w:rPr>
        <w:t>RETURN</w:t>
      </w:r>
    </w:p>
    <w:p w14:paraId="1995A9A8" w14:textId="2DA44478"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ACCOUNTS FOR THE YEAR ENDED 31 MARCH 20</w:t>
      </w:r>
      <w:r w:rsidR="004D0E4A">
        <w:rPr>
          <w:rFonts w:eastAsia="Times New Roman" w:cs="Arial"/>
          <w:b/>
          <w:sz w:val="22"/>
          <w:szCs w:val="20"/>
        </w:rPr>
        <w:t>2</w:t>
      </w:r>
      <w:r w:rsidR="00240FA0">
        <w:rPr>
          <w:rFonts w:eastAsia="Times New Roman" w:cs="Arial"/>
          <w:b/>
          <w:sz w:val="22"/>
          <w:szCs w:val="20"/>
        </w:rPr>
        <w:t>0</w:t>
      </w:r>
    </w:p>
    <w:p w14:paraId="1D9A631B" w14:textId="77777777" w:rsidR="00815FCF" w:rsidRPr="00FD180D" w:rsidRDefault="00815FCF" w:rsidP="00815FCF">
      <w:pPr>
        <w:overflowPunct w:val="0"/>
        <w:autoSpaceDE w:val="0"/>
        <w:autoSpaceDN w:val="0"/>
        <w:adjustRightInd w:val="0"/>
        <w:spacing w:after="0" w:line="240" w:lineRule="auto"/>
        <w:textAlignment w:val="baseline"/>
        <w:rPr>
          <w:rFonts w:eastAsia="Times New Roman" w:cs="Arial"/>
          <w:sz w:val="22"/>
          <w:szCs w:val="20"/>
        </w:rPr>
      </w:pPr>
    </w:p>
    <w:p w14:paraId="46D8CAD1"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Local Audit and Accountability Act 2014 Sections 26 and 27 </w:t>
      </w:r>
    </w:p>
    <w:p w14:paraId="05E97CC3"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The Accounts and Audit Regulations 2015 (SI 2015/234)</w:t>
      </w:r>
    </w:p>
    <w:p w14:paraId="6963E73B"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38AAAA96"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065F0267" w14:textId="21DD67C2"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123F4B">
        <w:rPr>
          <w:rFonts w:eastAsia="Times New Roman" w:cs="Arial"/>
          <w:sz w:val="22"/>
          <w:szCs w:val="20"/>
        </w:rPr>
        <w:t>Date of announcement</w:t>
      </w:r>
      <w:r w:rsidRPr="00FD180D">
        <w:rPr>
          <w:rFonts w:eastAsia="Times New Roman" w:cs="Arial"/>
          <w:b/>
          <w:sz w:val="22"/>
          <w:szCs w:val="20"/>
        </w:rPr>
        <w:t xml:space="preserve">: </w:t>
      </w:r>
      <w:r w:rsidR="00C70DA6">
        <w:rPr>
          <w:rFonts w:eastAsia="Times New Roman" w:cs="Arial"/>
          <w:b/>
          <w:sz w:val="22"/>
          <w:szCs w:val="20"/>
        </w:rPr>
        <w:t>28</w:t>
      </w:r>
      <w:r w:rsidR="00C70DA6" w:rsidRPr="00C70DA6">
        <w:rPr>
          <w:rFonts w:eastAsia="Times New Roman" w:cs="Arial"/>
          <w:b/>
          <w:sz w:val="22"/>
          <w:szCs w:val="20"/>
          <w:vertAlign w:val="superscript"/>
        </w:rPr>
        <w:t>th</w:t>
      </w:r>
      <w:r w:rsidR="00C70DA6">
        <w:rPr>
          <w:rFonts w:eastAsia="Times New Roman" w:cs="Arial"/>
          <w:b/>
          <w:sz w:val="22"/>
          <w:szCs w:val="20"/>
        </w:rPr>
        <w:t xml:space="preserve"> July 2020</w:t>
      </w:r>
    </w:p>
    <w:p w14:paraId="05EBEEF5"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473ACFB2"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 xml:space="preserve">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363EBD53"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p>
    <w:p w14:paraId="1FF1F4F1" w14:textId="14CFAC09"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Any person interested has the right to inspect and make copies of the accounting records for the financial year to which the audit relates and all books, deeds, contracts, bills, vouchers, receipts and other documents relating to those records</w:t>
      </w:r>
      <w:r w:rsidRPr="00FD180D" w:rsidDel="008D7C6C">
        <w:rPr>
          <w:rFonts w:eastAsia="Times New Roman" w:cs="Arial"/>
          <w:sz w:val="22"/>
          <w:szCs w:val="20"/>
        </w:rPr>
        <w:t xml:space="preserve"> </w:t>
      </w:r>
      <w:r w:rsidRPr="00FD180D">
        <w:rPr>
          <w:rFonts w:eastAsia="Times New Roman" w:cs="Arial"/>
          <w:sz w:val="22"/>
          <w:szCs w:val="20"/>
        </w:rPr>
        <w:t xml:space="preserve">must be made available for inspection by any person interested. </w:t>
      </w:r>
      <w:r w:rsidR="009B17B2">
        <w:rPr>
          <w:rFonts w:eastAsia="Times New Roman" w:cs="Arial"/>
          <w:sz w:val="22"/>
          <w:szCs w:val="20"/>
        </w:rPr>
        <w:t>For the year ended 31 March 20</w:t>
      </w:r>
      <w:r w:rsidR="003C6F74">
        <w:rPr>
          <w:rFonts w:eastAsia="Times New Roman" w:cs="Arial"/>
          <w:sz w:val="22"/>
          <w:szCs w:val="20"/>
        </w:rPr>
        <w:t>2</w:t>
      </w:r>
      <w:r w:rsidR="00C70DA6">
        <w:rPr>
          <w:rFonts w:eastAsia="Times New Roman" w:cs="Arial"/>
          <w:sz w:val="22"/>
          <w:szCs w:val="20"/>
        </w:rPr>
        <w:t>0</w:t>
      </w:r>
      <w:r w:rsidRPr="00FD180D">
        <w:rPr>
          <w:rFonts w:eastAsia="Times New Roman" w:cs="Arial"/>
          <w:sz w:val="22"/>
          <w:szCs w:val="20"/>
        </w:rPr>
        <w:t>, these documents will be available on reasonable notice by application to:</w:t>
      </w:r>
    </w:p>
    <w:p w14:paraId="204E8896"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7FDA9D75"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Ms Joanne Peters</w:t>
      </w:r>
    </w:p>
    <w:p w14:paraId="00D78FD6"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Clerk to </w:t>
      </w:r>
      <w:r w:rsidR="00A64B72">
        <w:rPr>
          <w:rFonts w:eastAsia="Times New Roman" w:cs="Arial"/>
          <w:b/>
          <w:sz w:val="22"/>
          <w:szCs w:val="20"/>
        </w:rPr>
        <w:t>Wickham Market</w:t>
      </w:r>
      <w:r w:rsidRPr="00FD180D">
        <w:rPr>
          <w:rFonts w:eastAsia="Times New Roman" w:cs="Arial"/>
          <w:b/>
          <w:sz w:val="22"/>
          <w:szCs w:val="20"/>
        </w:rPr>
        <w:t xml:space="preserve"> Parish Council</w:t>
      </w:r>
    </w:p>
    <w:p w14:paraId="68B5C1CE"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Neutral Farm House, Mill Lane, Butley, Woodbridge, Suffolk IP12 3PA</w:t>
      </w:r>
    </w:p>
    <w:p w14:paraId="1FD8FD77" w14:textId="18606981" w:rsidR="00B91E93" w:rsidRPr="00CA4695" w:rsidRDefault="00B91E93" w:rsidP="00815FCF">
      <w:pPr>
        <w:overflowPunct w:val="0"/>
        <w:autoSpaceDE w:val="0"/>
        <w:autoSpaceDN w:val="0"/>
        <w:adjustRightInd w:val="0"/>
        <w:spacing w:after="0" w:line="240" w:lineRule="auto"/>
        <w:jc w:val="center"/>
        <w:textAlignment w:val="baseline"/>
        <w:rPr>
          <w:rFonts w:eastAsia="Times New Roman" w:cs="Arial"/>
          <w:b/>
          <w:sz w:val="22"/>
        </w:rPr>
      </w:pPr>
      <w:r w:rsidRPr="00CA4695">
        <w:rPr>
          <w:rFonts w:eastAsia="Times New Roman" w:cs="Arial"/>
          <w:b/>
          <w:sz w:val="22"/>
        </w:rPr>
        <w:t>T</w:t>
      </w:r>
      <w:r w:rsidR="00354E52" w:rsidRPr="00CA4695">
        <w:rPr>
          <w:rFonts w:eastAsia="Times New Roman" w:cs="Arial"/>
          <w:b/>
          <w:sz w:val="22"/>
        </w:rPr>
        <w:t xml:space="preserve">el: </w:t>
      </w:r>
      <w:r w:rsidR="00CA4695" w:rsidRPr="00CA4695">
        <w:rPr>
          <w:b/>
          <w:sz w:val="22"/>
        </w:rPr>
        <w:t>07723 634169</w:t>
      </w:r>
    </w:p>
    <w:p w14:paraId="6280864F" w14:textId="77777777" w:rsidR="00354E52" w:rsidRPr="00CA4695" w:rsidRDefault="009B17B2" w:rsidP="00815FCF">
      <w:pPr>
        <w:overflowPunct w:val="0"/>
        <w:autoSpaceDE w:val="0"/>
        <w:autoSpaceDN w:val="0"/>
        <w:adjustRightInd w:val="0"/>
        <w:spacing w:after="0" w:line="240" w:lineRule="auto"/>
        <w:jc w:val="center"/>
        <w:textAlignment w:val="baseline"/>
        <w:rPr>
          <w:rFonts w:eastAsia="Times New Roman" w:cs="Arial"/>
          <w:b/>
          <w:sz w:val="22"/>
        </w:rPr>
      </w:pPr>
      <w:r w:rsidRPr="00CA4695">
        <w:rPr>
          <w:rFonts w:eastAsia="Times New Roman" w:cs="Arial"/>
          <w:b/>
          <w:sz w:val="22"/>
        </w:rPr>
        <w:t xml:space="preserve">E-mail: </w:t>
      </w:r>
      <w:r w:rsidR="00A64B72" w:rsidRPr="00CA4695">
        <w:rPr>
          <w:rFonts w:eastAsia="Times New Roman" w:cs="Arial"/>
          <w:b/>
          <w:sz w:val="22"/>
        </w:rPr>
        <w:t>wickhammarketparishclerk</w:t>
      </w:r>
      <w:r w:rsidR="00354E52" w:rsidRPr="00CA4695">
        <w:rPr>
          <w:rFonts w:eastAsia="Times New Roman" w:cs="Arial"/>
          <w:b/>
          <w:sz w:val="22"/>
        </w:rPr>
        <w:t>@gmail</w:t>
      </w:r>
      <w:r w:rsidR="00A75C70" w:rsidRPr="00CA4695">
        <w:rPr>
          <w:rFonts w:eastAsia="Times New Roman" w:cs="Arial"/>
          <w:b/>
          <w:sz w:val="22"/>
        </w:rPr>
        <w:t>.</w:t>
      </w:r>
      <w:r w:rsidR="00354E52" w:rsidRPr="00CA4695">
        <w:rPr>
          <w:rFonts w:eastAsia="Times New Roman" w:cs="Arial"/>
          <w:b/>
          <w:sz w:val="22"/>
        </w:rPr>
        <w:t>com</w:t>
      </w:r>
    </w:p>
    <w:p w14:paraId="60D850F1" w14:textId="72388353" w:rsidR="00B91E93"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5C871164" w14:textId="5E95C6D8" w:rsidR="00075BF9" w:rsidRPr="00FD180D" w:rsidRDefault="00075BF9" w:rsidP="00075BF9">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22"/>
          <w:szCs w:val="20"/>
        </w:rPr>
      </w:pPr>
      <w:r w:rsidRPr="00FD180D">
        <w:rPr>
          <w:rFonts w:eastAsia="Times New Roman" w:cs="Arial"/>
          <w:sz w:val="22"/>
          <w:szCs w:val="20"/>
        </w:rPr>
        <w:t xml:space="preserve">Commencing </w:t>
      </w:r>
      <w:proofErr w:type="gramStart"/>
      <w:r w:rsidRPr="00FD180D">
        <w:rPr>
          <w:rFonts w:eastAsia="Times New Roman" w:cs="Arial"/>
          <w:sz w:val="22"/>
          <w:szCs w:val="20"/>
        </w:rPr>
        <w:t>on:</w:t>
      </w:r>
      <w:proofErr w:type="gramEnd"/>
      <w:r w:rsidRPr="00FD180D">
        <w:rPr>
          <w:rFonts w:eastAsia="Times New Roman" w:cs="Arial"/>
          <w:sz w:val="22"/>
          <w:szCs w:val="20"/>
        </w:rPr>
        <w:t xml:space="preserve"> </w:t>
      </w:r>
      <w:r>
        <w:rPr>
          <w:rFonts w:eastAsia="Times New Roman" w:cs="Arial"/>
          <w:b/>
          <w:sz w:val="22"/>
          <w:szCs w:val="20"/>
        </w:rPr>
        <w:t xml:space="preserve">Monday </w:t>
      </w:r>
      <w:r w:rsidR="00C70DA6">
        <w:rPr>
          <w:rFonts w:eastAsia="Times New Roman" w:cs="Arial"/>
          <w:b/>
          <w:sz w:val="22"/>
          <w:szCs w:val="20"/>
        </w:rPr>
        <w:t>3</w:t>
      </w:r>
      <w:r w:rsidR="00C70DA6" w:rsidRPr="00C70DA6">
        <w:rPr>
          <w:rFonts w:eastAsia="Times New Roman" w:cs="Arial"/>
          <w:b/>
          <w:sz w:val="22"/>
          <w:szCs w:val="20"/>
          <w:vertAlign w:val="superscript"/>
        </w:rPr>
        <w:t>rd</w:t>
      </w:r>
      <w:r w:rsidR="00C70DA6">
        <w:rPr>
          <w:rFonts w:eastAsia="Times New Roman" w:cs="Arial"/>
          <w:b/>
          <w:sz w:val="22"/>
          <w:szCs w:val="20"/>
        </w:rPr>
        <w:t xml:space="preserve"> August 2020</w:t>
      </w:r>
    </w:p>
    <w:p w14:paraId="44B32123" w14:textId="3563BFF8" w:rsidR="00075BF9" w:rsidRPr="00FD180D" w:rsidRDefault="00075BF9" w:rsidP="00075BF9">
      <w:pPr>
        <w:tabs>
          <w:tab w:val="left" w:pos="284"/>
          <w:tab w:val="left" w:pos="709"/>
        </w:tabs>
        <w:overflowPunct w:val="0"/>
        <w:autoSpaceDE w:val="0"/>
        <w:autoSpaceDN w:val="0"/>
        <w:adjustRightInd w:val="0"/>
        <w:spacing w:before="240" w:after="0" w:line="240" w:lineRule="auto"/>
        <w:ind w:left="360"/>
        <w:jc w:val="center"/>
        <w:textAlignment w:val="baseline"/>
        <w:rPr>
          <w:rFonts w:eastAsia="Times New Roman" w:cs="Arial"/>
          <w:sz w:val="22"/>
          <w:szCs w:val="20"/>
        </w:rPr>
      </w:pPr>
      <w:r w:rsidRPr="00FD180D">
        <w:rPr>
          <w:rFonts w:eastAsia="Times New Roman" w:cs="Arial"/>
          <w:sz w:val="22"/>
          <w:szCs w:val="20"/>
        </w:rPr>
        <w:t xml:space="preserve">and ending on </w:t>
      </w:r>
      <w:r>
        <w:rPr>
          <w:rFonts w:eastAsia="Times New Roman" w:cs="Arial"/>
          <w:b/>
          <w:sz w:val="22"/>
          <w:szCs w:val="20"/>
        </w:rPr>
        <w:t xml:space="preserve">Friday </w:t>
      </w:r>
      <w:r w:rsidR="006C0C1A">
        <w:rPr>
          <w:rFonts w:eastAsia="Times New Roman" w:cs="Arial"/>
          <w:b/>
          <w:sz w:val="22"/>
          <w:szCs w:val="20"/>
        </w:rPr>
        <w:t>14</w:t>
      </w:r>
      <w:r w:rsidR="006C0C1A" w:rsidRPr="006C0C1A">
        <w:rPr>
          <w:rFonts w:eastAsia="Times New Roman" w:cs="Arial"/>
          <w:b/>
          <w:sz w:val="22"/>
          <w:szCs w:val="20"/>
          <w:vertAlign w:val="superscript"/>
        </w:rPr>
        <w:t>th</w:t>
      </w:r>
      <w:r w:rsidR="006C0C1A">
        <w:rPr>
          <w:rFonts w:eastAsia="Times New Roman" w:cs="Arial"/>
          <w:b/>
          <w:sz w:val="22"/>
          <w:szCs w:val="20"/>
        </w:rPr>
        <w:t xml:space="preserve"> September 2020</w:t>
      </w:r>
    </w:p>
    <w:p w14:paraId="7D12FD29" w14:textId="77777777" w:rsidR="00075BF9" w:rsidRPr="00FD180D" w:rsidRDefault="00075BF9"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65A604D7" w14:textId="77777777" w:rsidR="00B91E93" w:rsidRPr="00FD180D" w:rsidRDefault="00B91E93" w:rsidP="00FD180D">
      <w:pPr>
        <w:pBdr>
          <w:top w:val="single" w:sz="4" w:space="1" w:color="auto"/>
        </w:pBd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Local government electors and their representatives also have:</w:t>
      </w:r>
    </w:p>
    <w:p w14:paraId="2D149D66" w14:textId="77777777" w:rsidR="00B91E93" w:rsidRPr="00FD180D" w:rsidRDefault="00B91E93" w:rsidP="00B91E93">
      <w:pPr>
        <w:overflowPunct w:val="0"/>
        <w:autoSpaceDE w:val="0"/>
        <w:autoSpaceDN w:val="0"/>
        <w:adjustRightInd w:val="0"/>
        <w:spacing w:after="0" w:line="240" w:lineRule="auto"/>
        <w:textAlignment w:val="baseline"/>
        <w:rPr>
          <w:rFonts w:eastAsia="Times New Roman" w:cs="Arial"/>
          <w:b/>
          <w:sz w:val="22"/>
          <w:szCs w:val="20"/>
        </w:rPr>
      </w:pPr>
    </w:p>
    <w:p w14:paraId="0AE71E1C" w14:textId="77777777" w:rsidR="00B91E93" w:rsidRPr="00FD180D" w:rsidRDefault="00B91E93" w:rsidP="00B91E93">
      <w:pPr>
        <w:numPr>
          <w:ilvl w:val="0"/>
          <w:numId w:val="1"/>
        </w:numPr>
        <w:overflowPunct w:val="0"/>
        <w:autoSpaceDE w:val="0"/>
        <w:autoSpaceDN w:val="0"/>
        <w:adjustRightInd w:val="0"/>
        <w:spacing w:after="240" w:line="240" w:lineRule="auto"/>
        <w:ind w:left="714" w:hanging="357"/>
        <w:textAlignment w:val="baseline"/>
        <w:rPr>
          <w:rFonts w:eastAsia="Times New Roman" w:cs="Arial"/>
          <w:sz w:val="22"/>
          <w:szCs w:val="20"/>
        </w:rPr>
      </w:pPr>
      <w:r w:rsidRPr="00FD180D">
        <w:rPr>
          <w:rFonts w:eastAsia="Times New Roman" w:cs="Arial"/>
          <w:sz w:val="22"/>
          <w:szCs w:val="20"/>
        </w:rPr>
        <w:t>The opportunity to question the appointed auditor about the accounting records; and</w:t>
      </w:r>
    </w:p>
    <w:p w14:paraId="5F7AD9A8" w14:textId="77777777" w:rsidR="00B91E93" w:rsidRPr="00FD180D" w:rsidRDefault="00B91E93" w:rsidP="00B91E93">
      <w:pPr>
        <w:numPr>
          <w:ilvl w:val="0"/>
          <w:numId w:val="1"/>
        </w:num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6FCF8CC" w14:textId="77777777" w:rsidR="00B91E93" w:rsidRPr="00FD180D" w:rsidRDefault="00B91E93" w:rsidP="00B91E93">
      <w:pPr>
        <w:overflowPunct w:val="0"/>
        <w:autoSpaceDE w:val="0"/>
        <w:autoSpaceDN w:val="0"/>
        <w:adjustRightInd w:val="0"/>
        <w:spacing w:after="0" w:line="240" w:lineRule="auto"/>
        <w:ind w:left="720"/>
        <w:contextualSpacing/>
        <w:textAlignment w:val="baseline"/>
        <w:rPr>
          <w:rFonts w:eastAsia="Times New Roman" w:cs="Arial"/>
          <w:sz w:val="22"/>
          <w:szCs w:val="20"/>
        </w:rPr>
      </w:pPr>
    </w:p>
    <w:p w14:paraId="31E159C4"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The appointed auditor can be contacted at the address below for this purpose between the above dates only.</w:t>
      </w:r>
    </w:p>
    <w:p w14:paraId="2D3D7BC3"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2AC1AD3A"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smaller authority’s AGAR is subject to review by the appointed auditor under the provisions of the Local Audit and Accountability Act 2014, the Accounts and Audit Regulations 2015 and the NAO’s Code of Audit Practice 2015.  The appointed auditor is:</w:t>
      </w:r>
    </w:p>
    <w:p w14:paraId="631F4530"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p>
    <w:p w14:paraId="41AE2857"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PKF Littlejohn LLP (Ref: SBA Team)</w:t>
      </w:r>
    </w:p>
    <w:p w14:paraId="514E6CA5"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1 Westferry Circus</w:t>
      </w:r>
    </w:p>
    <w:p w14:paraId="48AAC404"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Canary Wharf</w:t>
      </w:r>
    </w:p>
    <w:p w14:paraId="5A2EB1A2"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London E14 4HD</w:t>
      </w:r>
    </w:p>
    <w:p w14:paraId="4C616812" w14:textId="77777777" w:rsidR="00B91E93"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w:t>
      </w:r>
      <w:hyperlink r:id="rId5" w:history="1">
        <w:r w:rsidR="00354E52" w:rsidRPr="00773C33">
          <w:rPr>
            <w:rStyle w:val="Hyperlink"/>
            <w:rFonts w:eastAsia="Times New Roman" w:cs="Arial"/>
            <w:sz w:val="22"/>
            <w:szCs w:val="20"/>
          </w:rPr>
          <w:t>sba@pkf-littlejohn.com</w:t>
        </w:r>
      </w:hyperlink>
      <w:r w:rsidRPr="00FD180D">
        <w:rPr>
          <w:rFonts w:eastAsia="Times New Roman" w:cs="Arial"/>
          <w:color w:val="000000" w:themeColor="text1"/>
          <w:sz w:val="22"/>
          <w:szCs w:val="20"/>
        </w:rPr>
        <w:t>)</w:t>
      </w:r>
    </w:p>
    <w:p w14:paraId="4FE25AAC" w14:textId="77777777" w:rsidR="00354E52" w:rsidRPr="00FD180D" w:rsidRDefault="00354E52"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p>
    <w:p w14:paraId="39BD540C" w14:textId="77777777" w:rsidR="00FD180D" w:rsidRPr="00FD180D" w:rsidRDefault="00FD180D" w:rsidP="00815FCF">
      <w:pPr>
        <w:overflowPunct w:val="0"/>
        <w:autoSpaceDE w:val="0"/>
        <w:autoSpaceDN w:val="0"/>
        <w:adjustRightInd w:val="0"/>
        <w:spacing w:after="0" w:line="240" w:lineRule="auto"/>
        <w:jc w:val="center"/>
        <w:textAlignment w:val="baseline"/>
        <w:rPr>
          <w:rFonts w:eastAsia="Times New Roman" w:cs="Arial"/>
          <w:b/>
          <w:sz w:val="20"/>
          <w:szCs w:val="18"/>
        </w:rPr>
      </w:pPr>
    </w:p>
    <w:p w14:paraId="2F4E28DA" w14:textId="77777777" w:rsidR="00500F4D" w:rsidRPr="002D2EB9" w:rsidRDefault="00FD180D" w:rsidP="00354E52">
      <w:pPr>
        <w:overflowPunct w:val="0"/>
        <w:autoSpaceDE w:val="0"/>
        <w:autoSpaceDN w:val="0"/>
        <w:adjustRightInd w:val="0"/>
        <w:spacing w:after="0" w:line="240" w:lineRule="auto"/>
        <w:jc w:val="center"/>
        <w:textAlignment w:val="baseline"/>
        <w:rPr>
          <w:rFonts w:ascii="Segoe Script" w:hAnsi="Segoe Script"/>
          <w:sz w:val="22"/>
        </w:rPr>
      </w:pPr>
      <w:r w:rsidRPr="00FD180D">
        <w:rPr>
          <w:rFonts w:eastAsia="Times New Roman" w:cs="Arial"/>
          <w:sz w:val="22"/>
          <w:szCs w:val="18"/>
        </w:rPr>
        <w:t xml:space="preserve">This announcement is made by: </w:t>
      </w:r>
      <w:r w:rsidRPr="002D2EB9">
        <w:rPr>
          <w:rFonts w:ascii="Segoe Script" w:eastAsia="Times New Roman" w:hAnsi="Segoe Script" w:cs="Arial"/>
          <w:sz w:val="22"/>
          <w:szCs w:val="18"/>
        </w:rPr>
        <w:t>J</w:t>
      </w:r>
      <w:r w:rsidR="00354E52" w:rsidRPr="002D2EB9">
        <w:rPr>
          <w:rFonts w:ascii="Segoe Script" w:eastAsia="Times New Roman" w:hAnsi="Segoe Script" w:cs="Arial"/>
          <w:sz w:val="22"/>
          <w:szCs w:val="18"/>
        </w:rPr>
        <w:t>oanne Peters</w:t>
      </w:r>
      <w:r w:rsidRPr="002D2EB9">
        <w:rPr>
          <w:rFonts w:ascii="Segoe Script" w:eastAsia="Times New Roman" w:hAnsi="Segoe Script" w:cs="Arial"/>
          <w:sz w:val="22"/>
          <w:szCs w:val="18"/>
        </w:rPr>
        <w:t>, Clerk to</w:t>
      </w:r>
      <w:r w:rsidR="00354E52" w:rsidRPr="002D2EB9">
        <w:rPr>
          <w:rFonts w:ascii="Segoe Script" w:eastAsia="Times New Roman" w:hAnsi="Segoe Script" w:cs="Arial"/>
          <w:sz w:val="22"/>
          <w:szCs w:val="18"/>
        </w:rPr>
        <w:t xml:space="preserve"> </w:t>
      </w:r>
      <w:r w:rsidR="00A64B72" w:rsidRPr="002D2EB9">
        <w:rPr>
          <w:rFonts w:ascii="Segoe Script" w:eastAsia="Times New Roman" w:hAnsi="Segoe Script" w:cs="Arial"/>
          <w:sz w:val="22"/>
          <w:szCs w:val="18"/>
        </w:rPr>
        <w:t>Wickham Market</w:t>
      </w:r>
      <w:r w:rsidRPr="002D2EB9">
        <w:rPr>
          <w:rFonts w:ascii="Segoe Script" w:eastAsia="Times New Roman" w:hAnsi="Segoe Script" w:cs="Arial"/>
          <w:sz w:val="22"/>
          <w:szCs w:val="18"/>
        </w:rPr>
        <w:t xml:space="preserve"> Parish Council</w:t>
      </w:r>
    </w:p>
    <w:sectPr w:rsidR="00500F4D" w:rsidRPr="002D2EB9" w:rsidSect="00FD18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75BF9"/>
    <w:rsid w:val="00123F4B"/>
    <w:rsid w:val="00240FA0"/>
    <w:rsid w:val="00270726"/>
    <w:rsid w:val="002D2EB9"/>
    <w:rsid w:val="00354E52"/>
    <w:rsid w:val="003C6F74"/>
    <w:rsid w:val="003F371A"/>
    <w:rsid w:val="00414553"/>
    <w:rsid w:val="00450C9C"/>
    <w:rsid w:val="00470DB1"/>
    <w:rsid w:val="004C20CE"/>
    <w:rsid w:val="004D0E4A"/>
    <w:rsid w:val="00500F4D"/>
    <w:rsid w:val="0050557D"/>
    <w:rsid w:val="005A520D"/>
    <w:rsid w:val="006074C4"/>
    <w:rsid w:val="00642B16"/>
    <w:rsid w:val="006C0C1A"/>
    <w:rsid w:val="007009C0"/>
    <w:rsid w:val="007D40C9"/>
    <w:rsid w:val="00805A33"/>
    <w:rsid w:val="00815FCF"/>
    <w:rsid w:val="00921065"/>
    <w:rsid w:val="009B17B2"/>
    <w:rsid w:val="00A456F2"/>
    <w:rsid w:val="00A64B72"/>
    <w:rsid w:val="00A75C70"/>
    <w:rsid w:val="00B53912"/>
    <w:rsid w:val="00B91E93"/>
    <w:rsid w:val="00C33E2F"/>
    <w:rsid w:val="00C551EB"/>
    <w:rsid w:val="00C644E5"/>
    <w:rsid w:val="00C70DA6"/>
    <w:rsid w:val="00CA4695"/>
    <w:rsid w:val="00D5498D"/>
    <w:rsid w:val="00E70583"/>
    <w:rsid w:val="00F3364F"/>
    <w:rsid w:val="00FD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E3E2"/>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2">
    <w:name w:val="Unresolved Mention2"/>
    <w:basedOn w:val="DefaultParagraphFont"/>
    <w:uiPriority w:val="99"/>
    <w:semiHidden/>
    <w:unhideWhenUsed/>
    <w:rsid w:val="007009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ittlejoh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Hallett</dc:creator>
  <cp:keywords/>
  <dc:description/>
  <cp:lastModifiedBy>Jo Jones</cp:lastModifiedBy>
  <cp:revision>5</cp:revision>
  <cp:lastPrinted>2019-06-24T15:07:00Z</cp:lastPrinted>
  <dcterms:created xsi:type="dcterms:W3CDTF">2021-05-13T20:48:00Z</dcterms:created>
  <dcterms:modified xsi:type="dcterms:W3CDTF">2021-05-13T20:51:00Z</dcterms:modified>
</cp:coreProperties>
</file>